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B8F8" w14:textId="7FD71BC7" w:rsidR="00DB15EE" w:rsidRDefault="00BF2E15" w:rsidP="00481BE0">
      <w:pPr>
        <w:jc w:val="center"/>
        <w:rPr>
          <w:b/>
          <w:sz w:val="32"/>
          <w:u w:val="single"/>
          <w:lang w:val="en-GB"/>
        </w:rPr>
      </w:pPr>
      <w:r>
        <w:rPr>
          <w:b/>
          <w:sz w:val="32"/>
          <w:u w:val="single"/>
          <w:lang w:val="en-GB"/>
        </w:rPr>
        <w:t xml:space="preserve">Home </w:t>
      </w:r>
      <w:r w:rsidR="00AE29CA" w:rsidRPr="00481BE0">
        <w:rPr>
          <w:b/>
          <w:sz w:val="32"/>
          <w:u w:val="single"/>
          <w:lang w:val="en-GB"/>
        </w:rPr>
        <w:t>Assignment</w:t>
      </w:r>
    </w:p>
    <w:p w14:paraId="458F2441" w14:textId="78D37ED0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>B.Com</w:t>
      </w:r>
      <w:proofErr w:type="gramEnd"/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</w:t>
      </w:r>
      <w:r w:rsidRPr="00BF2E15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Semester, 2025</w:t>
      </w:r>
    </w:p>
    <w:p w14:paraId="0DCE10D1" w14:textId="41BBF909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>Sub: Cost Accounting</w:t>
      </w:r>
    </w:p>
    <w:p w14:paraId="32AA8934" w14:textId="016B8CFD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>Paper code: MINCOM2</w:t>
      </w:r>
    </w:p>
    <w:p w14:paraId="0D87EFB3" w14:textId="77777777" w:rsidR="00BF2E15" w:rsidRDefault="00BF2E15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D8ADDF" w14:textId="445860D7" w:rsidR="00AE29CA" w:rsidRPr="00BF2E15" w:rsidRDefault="00BF2E15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sz w:val="24"/>
          <w:szCs w:val="24"/>
          <w:lang w:val="en-GB"/>
        </w:rPr>
        <w:t>What is process costing? What are the main features of process costing? Name some industries where process costing can be applied? Distinguish between process costing &amp; job costing</w:t>
      </w:r>
      <w:r w:rsidRPr="00BF2E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F66B69D" w14:textId="20D313F1" w:rsidR="00BF2E15" w:rsidRPr="00BF2E15" w:rsidRDefault="00BF2E15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sz w:val="24"/>
          <w:szCs w:val="24"/>
          <w:lang w:val="en-GB"/>
        </w:rPr>
        <w:t>Explain normal loss, abnormal loss &amp; abnormal gain</w:t>
      </w:r>
      <w:r w:rsidRPr="00BF2E1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F2E15">
        <w:rPr>
          <w:rFonts w:ascii="Times New Roman" w:hAnsi="Times New Roman" w:cs="Times New Roman"/>
          <w:sz w:val="24"/>
          <w:szCs w:val="24"/>
          <w:lang w:val="en-GB"/>
        </w:rPr>
        <w:t xml:space="preserve"> How is it treated in cost accounting? How they should be </w:t>
      </w:r>
      <w:r w:rsidRPr="00BF2E15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BF2E15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BF2E1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BF2E15">
        <w:rPr>
          <w:rFonts w:ascii="Times New Roman" w:hAnsi="Times New Roman" w:cs="Times New Roman"/>
          <w:sz w:val="24"/>
          <w:szCs w:val="24"/>
          <w:lang w:val="en-GB"/>
        </w:rPr>
        <w:t>lt with in process costing account?</w:t>
      </w:r>
    </w:p>
    <w:p w14:paraId="642917AF" w14:textId="77777777" w:rsidR="00AE29CA" w:rsidRPr="00AE29CA" w:rsidRDefault="00AE29CA">
      <w:pPr>
        <w:rPr>
          <w:lang w:val="en-GB"/>
        </w:rPr>
      </w:pPr>
    </w:p>
    <w:sectPr w:rsidR="00AE29CA" w:rsidRPr="00AE29CA" w:rsidSect="00DB1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4D9"/>
    <w:multiLevelType w:val="hybridMultilevel"/>
    <w:tmpl w:val="B762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9CA"/>
    <w:rsid w:val="00481BE0"/>
    <w:rsid w:val="00A17462"/>
    <w:rsid w:val="00AC45B4"/>
    <w:rsid w:val="00AE29CA"/>
    <w:rsid w:val="00BF2E15"/>
    <w:rsid w:val="00DB15EE"/>
    <w:rsid w:val="00D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22EC"/>
  <w15:docId w15:val="{A173BF79-B350-40E8-9DD3-01A5CAAF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TECHNOLOGIES</dc:creator>
  <cp:lastModifiedBy>fakayyemokhya@gmail.com</cp:lastModifiedBy>
  <cp:revision>3</cp:revision>
  <dcterms:created xsi:type="dcterms:W3CDTF">2023-09-26T09:35:00Z</dcterms:created>
  <dcterms:modified xsi:type="dcterms:W3CDTF">2025-03-25T15:42:00Z</dcterms:modified>
</cp:coreProperties>
</file>